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B86D6" w14:textId="17B61C60" w:rsidR="005E3307" w:rsidRDefault="005E3307" w:rsidP="005E3307">
      <w:pPr>
        <w:widowControl w:val="0"/>
        <w:tabs>
          <w:tab w:val="left" w:pos="3480"/>
          <w:tab w:val="left" w:pos="4560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i w:val="0"/>
          <w:sz w:val="24"/>
          <w:szCs w:val="24"/>
        </w:rPr>
        <w:t>Ч</w:t>
      </w:r>
      <w:r>
        <w:rPr>
          <w:rFonts w:ascii="Times New Roman" w:hAnsi="Times New Roman"/>
          <w:i w:val="0"/>
          <w:sz w:val="24"/>
          <w:szCs w:val="24"/>
        </w:rPr>
        <w:t xml:space="preserve">исленность муниципальных служащих Милоградовского сельского поселения в                             </w:t>
      </w:r>
      <w:r w:rsidR="00120A50">
        <w:rPr>
          <w:rFonts w:ascii="Times New Roman" w:hAnsi="Times New Roman"/>
          <w:i w:val="0"/>
          <w:sz w:val="24"/>
          <w:szCs w:val="24"/>
        </w:rPr>
        <w:t>3</w:t>
      </w:r>
      <w:r>
        <w:rPr>
          <w:rFonts w:ascii="Times New Roman" w:hAnsi="Times New Roman"/>
          <w:i w:val="0"/>
          <w:sz w:val="24"/>
          <w:szCs w:val="24"/>
        </w:rPr>
        <w:t>-квартале 202</w:t>
      </w:r>
      <w:r w:rsidR="006C4E8A">
        <w:rPr>
          <w:rFonts w:ascii="Times New Roman" w:hAnsi="Times New Roman"/>
          <w:i w:val="0"/>
          <w:sz w:val="24"/>
          <w:szCs w:val="24"/>
        </w:rPr>
        <w:t>4</w:t>
      </w:r>
      <w:r>
        <w:rPr>
          <w:rFonts w:ascii="Times New Roman" w:hAnsi="Times New Roman"/>
          <w:i w:val="0"/>
          <w:sz w:val="24"/>
          <w:szCs w:val="24"/>
        </w:rPr>
        <w:t xml:space="preserve"> года составляет 3 человека, затраты на их денежное содержание составило </w:t>
      </w:r>
      <w:r w:rsidR="00120A50">
        <w:rPr>
          <w:rFonts w:ascii="Times New Roman" w:hAnsi="Times New Roman"/>
          <w:i w:val="0"/>
          <w:sz w:val="24"/>
          <w:szCs w:val="24"/>
        </w:rPr>
        <w:t>562794</w:t>
      </w:r>
      <w:r w:rsidR="006C4E8A">
        <w:rPr>
          <w:rFonts w:ascii="Times New Roman" w:hAnsi="Times New Roman"/>
          <w:i w:val="0"/>
          <w:sz w:val="24"/>
          <w:szCs w:val="24"/>
        </w:rPr>
        <w:t>,</w:t>
      </w:r>
      <w:r w:rsidR="000B242E">
        <w:rPr>
          <w:rFonts w:ascii="Times New Roman" w:hAnsi="Times New Roman"/>
          <w:i w:val="0"/>
          <w:sz w:val="24"/>
          <w:szCs w:val="24"/>
        </w:rPr>
        <w:t>0</w:t>
      </w:r>
      <w:r w:rsidR="00120A50">
        <w:rPr>
          <w:rFonts w:ascii="Times New Roman" w:hAnsi="Times New Roman"/>
          <w:i w:val="0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i w:val="0"/>
          <w:sz w:val="24"/>
          <w:szCs w:val="24"/>
        </w:rPr>
        <w:t xml:space="preserve"> рублей</w:t>
      </w:r>
      <w:r>
        <w:rPr>
          <w:sz w:val="24"/>
          <w:szCs w:val="24"/>
        </w:rPr>
        <w:t>;</w:t>
      </w:r>
    </w:p>
    <w:p w14:paraId="7D580A77" w14:textId="77777777" w:rsidR="005B2300" w:rsidRDefault="005B2300"/>
    <w:sectPr w:rsidR="005B2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82A"/>
    <w:rsid w:val="000B242E"/>
    <w:rsid w:val="00120A50"/>
    <w:rsid w:val="005B2300"/>
    <w:rsid w:val="005E3307"/>
    <w:rsid w:val="006C4E8A"/>
    <w:rsid w:val="0096682A"/>
    <w:rsid w:val="00E0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9E1"/>
  <w15:chartTrackingRefBased/>
  <w15:docId w15:val="{F7A422D9-4E6E-4BE6-B647-B105F4A2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307"/>
    <w:pPr>
      <w:spacing w:after="200" w:line="288" w:lineRule="auto"/>
    </w:pPr>
    <w:rPr>
      <w:rFonts w:ascii="Calibri" w:eastAsia="Calibri" w:hAnsi="Calibri" w:cs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3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2024-03-13T10:34:00Z</dcterms:created>
  <dcterms:modified xsi:type="dcterms:W3CDTF">2024-10-21T05:34:00Z</dcterms:modified>
</cp:coreProperties>
</file>