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23543" w:rsidRDefault="00C23543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366DE7" w:rsidRDefault="00C23543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о проведении мониторинга антикоррупционных </w:t>
      </w:r>
      <w:r w:rsidR="00C3032D">
        <w:rPr>
          <w:rFonts w:ascii="Times New Roman" w:hAnsi="Times New Roman" w:cs="Times New Roman"/>
          <w:b/>
          <w:sz w:val="24"/>
          <w:szCs w:val="24"/>
        </w:rPr>
        <w:t>рисков в</w:t>
      </w:r>
      <w:r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  <w:r w:rsidR="00C3032D" w:rsidRPr="00075CD1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="00AE3882" w:rsidRPr="00075C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3882">
        <w:rPr>
          <w:rFonts w:ascii="Times New Roman" w:hAnsi="Times New Roman" w:cs="Times New Roman"/>
          <w:b/>
          <w:sz w:val="24"/>
          <w:szCs w:val="24"/>
        </w:rPr>
        <w:t>сельского поселения за 202</w:t>
      </w:r>
      <w:r w:rsidR="000E7FB0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23543" w:rsidRDefault="00C23543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t xml:space="preserve">Анализ коррупционных рисков при исполнении должностных обязанностей муниципальных служащих в Администрации </w:t>
      </w:r>
      <w:r w:rsidR="00C3032D" w:rsidRPr="00075CD1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="00AE3882" w:rsidRPr="00075C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3882">
        <w:rPr>
          <w:rFonts w:ascii="Times New Roman" w:hAnsi="Times New Roman" w:cs="Times New Roman"/>
          <w:b/>
          <w:sz w:val="24"/>
          <w:szCs w:val="24"/>
        </w:rPr>
        <w:t xml:space="preserve">сельского </w:t>
      </w:r>
      <w:r w:rsidR="00075CD1">
        <w:rPr>
          <w:rFonts w:ascii="Times New Roman" w:hAnsi="Times New Roman" w:cs="Times New Roman"/>
          <w:b/>
          <w:sz w:val="24"/>
          <w:szCs w:val="24"/>
        </w:rPr>
        <w:t>поселения в</w:t>
      </w:r>
      <w:r w:rsidR="00AE3882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0E7FB0">
        <w:rPr>
          <w:rFonts w:ascii="Times New Roman" w:hAnsi="Times New Roman" w:cs="Times New Roman"/>
          <w:b/>
          <w:sz w:val="24"/>
          <w:szCs w:val="24"/>
        </w:rPr>
        <w:t>4</w:t>
      </w:r>
      <w:r w:rsidRPr="00EB0FD7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075CD1" w:rsidRPr="00EB0FD7" w:rsidRDefault="00075CD1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075CD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="00EB0FD7">
        <w:rPr>
          <w:rFonts w:ascii="Times New Roman" w:hAnsi="Times New Roman" w:cs="Times New Roman"/>
          <w:sz w:val="24"/>
          <w:szCs w:val="24"/>
        </w:rPr>
        <w:tab/>
      </w:r>
      <w:r w:rsidRPr="00956C89">
        <w:rPr>
          <w:rFonts w:ascii="Times New Roman" w:hAnsi="Times New Roman" w:cs="Times New Roman"/>
          <w:sz w:val="24"/>
          <w:szCs w:val="24"/>
        </w:rPr>
        <w:t xml:space="preserve">В целях определения сфер муниципального управления и перечня должностей, в наибольшей степени подверженных риску коррупции, проанализирована информация, полученная в результате изучения: </w:t>
      </w:r>
    </w:p>
    <w:p w:rsidR="00EB0FD7" w:rsidRDefault="00956C89" w:rsidP="00075C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1) данных экспертизы жалоб и обращений граждан на наличие сведений о фактах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поселения;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2) данных анализа материалов, размещенных в средствах массовой информации, о фактах коррупции в Администрации</w:t>
      </w:r>
      <w:r w:rsidR="00145527" w:rsidRPr="00145527">
        <w:rPr>
          <w:rFonts w:ascii="Times New Roman" w:hAnsi="Times New Roman" w:cs="Times New Roman"/>
          <w:sz w:val="24"/>
          <w:szCs w:val="24"/>
        </w:rPr>
        <w:t xml:space="preserve">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145527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поселения;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3) результатов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и принятых мерах по их предотвращению;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4) итогов рассмотрения вопросов правоприменительной практики, по результатам вступивших в законную силу решений судов, арбитражных судов о признании недействительными нормативных правовых актов, незаконными решений и действий (бездействия)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подведомственных учреждений (организаций) и их должностных лиц, и принятых мер;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5) информации о сферах муниципального управления, в наибольшей степени подверженных риску коррупции; </w:t>
      </w:r>
    </w:p>
    <w:p w:rsidR="00252ED5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6) информации о функциях, входящих в должностные обязанности лиц, замещающих должности муниципальной службы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145527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поселения, исполнение которых связано с риском коррупции. Итоги экспертизы жалоб и обращений граждан о фактах коррупции в Администрации </w:t>
      </w:r>
      <w:r w:rsidR="00075CD1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EB0FD7" w:rsidRPr="00EB0FD7" w:rsidRDefault="00EB0FD7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t xml:space="preserve">Итоги экспертизы жалоб и обращений граждан о фактах коррупции в </w:t>
      </w:r>
      <w:r w:rsidRPr="00145527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C3032D" w:rsidRPr="00075CD1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Pr="00145527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075CD1" w:rsidRPr="00EB0FD7" w:rsidRDefault="00075CD1" w:rsidP="00C303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Организация работы по рассмотрению обраще</w:t>
      </w:r>
      <w:r w:rsidR="00AE3882">
        <w:rPr>
          <w:rFonts w:ascii="Times New Roman" w:hAnsi="Times New Roman" w:cs="Times New Roman"/>
          <w:sz w:val="24"/>
          <w:szCs w:val="24"/>
        </w:rPr>
        <w:t>ний граждан и организаций 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году по фактам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осуществлялась в соответствии с Федеральным законом от 02.05.2006 № 59 - ФЗ «О порядке рассмотрения обращений граждан Российской Федерации». </w:t>
      </w:r>
    </w:p>
    <w:p w:rsidR="00EB0FD7" w:rsidRDefault="00EB0FD7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B0FD7" w:rsidRP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t xml:space="preserve">Эффективность антикоррупционной деятельности органов местного самоуправления обеспечивается, в том числе, участием граждан и институтов гражданского общества в реализации ее мероприятий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 этих целях Администрацией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гражданам обеспечена возможность подачи жалоб и обращений о фактах коррупционной направленности, с которыми граждане столкнулись в процессе взаимодействия с должностными лицами, в письменной, устной форме (при личном обращении или по телефону), а также электронной форме (через официальный сайт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в информационно - телекоммуникационной сети «Интернет»):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- в соответствии с утвержденным графиком приема граждан осуществляется прием граждан главой и специалистами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поселения. Информация о местонахождении и времени приема граждан опубликована на официальном сайте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145527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поселения.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Все поступившие от граждан жалобы и обращения, вне зависимости от формы их подачи, подлежат обязательной регистрации как входящая корреспонденция. </w:t>
      </w:r>
    </w:p>
    <w:p w:rsidR="00EB0FD7" w:rsidRDefault="00AE3882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 итогам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 года в администрацию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145527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 жалоб (заявлений, обращений) граждан и организаций по фактам коррупционных проявлениях со стороны муниципальных служащих Администрации не поступало. </w:t>
      </w:r>
    </w:p>
    <w:p w:rsidR="00EB0FD7" w:rsidRDefault="00EB0FD7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t xml:space="preserve">Итоги анализа материалов, размещенных в средствах массовой информации, о фактах коррупции в Администрации </w:t>
      </w:r>
      <w:r w:rsidR="00C3032D" w:rsidRPr="00C44C4D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="002B6FBD" w:rsidRPr="00EB0F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B0FD7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EB0FD7" w:rsidRPr="00EB0FD7" w:rsidRDefault="00EB0FD7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Материалы, размещенные в средствах массовой информации, о фактах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отсутствуют.</w:t>
      </w:r>
    </w:p>
    <w:p w:rsidR="00EB0FD7" w:rsidRPr="00EB0FD7" w:rsidRDefault="00EB0FD7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t xml:space="preserve">Итоги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Администрации </w:t>
      </w:r>
      <w:r w:rsidR="00C3032D" w:rsidRPr="00C44C4D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="00145527" w:rsidRPr="001455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B0FD7">
        <w:rPr>
          <w:rFonts w:ascii="Times New Roman" w:hAnsi="Times New Roman" w:cs="Times New Roman"/>
          <w:b/>
          <w:sz w:val="24"/>
          <w:szCs w:val="24"/>
        </w:rPr>
        <w:t>сельского поселения, и принятые меры по их предотвращению</w:t>
      </w:r>
    </w:p>
    <w:p w:rsidR="00EB0FD7" w:rsidRPr="00EB0FD7" w:rsidRDefault="00EB0FD7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В рамках обеспечения правовой регламентации работы по выявлению случаев несоблюдения требований о предотвращении или урегулировании конфликта интересов принято постановление Главы</w:t>
      </w:r>
      <w:r w:rsidR="00145527" w:rsidRPr="00145527">
        <w:rPr>
          <w:rFonts w:ascii="Times New Roman" w:hAnsi="Times New Roman" w:cs="Times New Roman"/>
          <w:sz w:val="24"/>
          <w:szCs w:val="24"/>
        </w:rPr>
        <w:t xml:space="preserve">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145527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="00947C1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7C16" w:rsidRPr="00947C16">
        <w:rPr>
          <w:rFonts w:ascii="Times New Roman" w:hAnsi="Times New Roman" w:cs="Times New Roman"/>
          <w:sz w:val="24"/>
          <w:szCs w:val="24"/>
        </w:rPr>
        <w:t xml:space="preserve">от </w:t>
      </w:r>
      <w:r w:rsidR="00C44C4D" w:rsidRPr="00C44C4D">
        <w:rPr>
          <w:rFonts w:ascii="Times New Roman" w:hAnsi="Times New Roman" w:cs="Times New Roman"/>
          <w:sz w:val="24"/>
          <w:szCs w:val="24"/>
        </w:rPr>
        <w:t>0</w:t>
      </w:r>
      <w:r w:rsidR="00947C16" w:rsidRPr="00C44C4D">
        <w:rPr>
          <w:rFonts w:ascii="Times New Roman" w:hAnsi="Times New Roman" w:cs="Times New Roman"/>
          <w:sz w:val="24"/>
          <w:szCs w:val="24"/>
        </w:rPr>
        <w:t>4.12.20</w:t>
      </w:r>
      <w:r w:rsidR="00C44C4D" w:rsidRPr="00C44C4D">
        <w:rPr>
          <w:rFonts w:ascii="Times New Roman" w:hAnsi="Times New Roman" w:cs="Times New Roman"/>
          <w:sz w:val="24"/>
          <w:szCs w:val="24"/>
        </w:rPr>
        <w:t>14</w:t>
      </w:r>
      <w:r w:rsidR="00947C16" w:rsidRPr="00C44C4D">
        <w:rPr>
          <w:rFonts w:ascii="Times New Roman" w:hAnsi="Times New Roman" w:cs="Times New Roman"/>
          <w:sz w:val="24"/>
          <w:szCs w:val="24"/>
        </w:rPr>
        <w:t xml:space="preserve"> №</w:t>
      </w:r>
      <w:r w:rsidR="00075CD1" w:rsidRPr="00C44C4D">
        <w:rPr>
          <w:rFonts w:ascii="Times New Roman" w:hAnsi="Times New Roman" w:cs="Times New Roman"/>
          <w:sz w:val="24"/>
          <w:szCs w:val="24"/>
        </w:rPr>
        <w:t xml:space="preserve"> </w:t>
      </w:r>
      <w:r w:rsidR="00947C16" w:rsidRPr="00C44C4D">
        <w:rPr>
          <w:rFonts w:ascii="Times New Roman" w:hAnsi="Times New Roman" w:cs="Times New Roman"/>
          <w:sz w:val="24"/>
          <w:szCs w:val="24"/>
        </w:rPr>
        <w:t>7</w:t>
      </w:r>
      <w:r w:rsidR="00C44C4D" w:rsidRPr="00C44C4D">
        <w:rPr>
          <w:rFonts w:ascii="Times New Roman" w:hAnsi="Times New Roman" w:cs="Times New Roman"/>
          <w:sz w:val="24"/>
          <w:szCs w:val="24"/>
        </w:rPr>
        <w:t>6</w:t>
      </w:r>
      <w:r w:rsidR="00947C16" w:rsidRPr="00C44C4D">
        <w:rPr>
          <w:rFonts w:ascii="Times New Roman" w:hAnsi="Times New Roman" w:cs="Times New Roman"/>
          <w:sz w:val="24"/>
          <w:szCs w:val="24"/>
        </w:rPr>
        <w:t>-п</w:t>
      </w:r>
      <w:r w:rsidRPr="00C44C4D">
        <w:rPr>
          <w:rFonts w:ascii="Times New Roman" w:hAnsi="Times New Roman" w:cs="Times New Roman"/>
          <w:sz w:val="24"/>
          <w:szCs w:val="24"/>
        </w:rPr>
        <w:t xml:space="preserve"> </w:t>
      </w:r>
      <w:r w:rsidR="00947C16" w:rsidRPr="00C44C4D">
        <w:rPr>
          <w:rStyle w:val="a3"/>
          <w:rFonts w:ascii="Times New Roman" w:hAnsi="Times New Roman"/>
          <w:b w:val="0"/>
          <w:color w:val="000000"/>
          <w:sz w:val="24"/>
          <w:szCs w:val="24"/>
        </w:rPr>
        <w:t>«Об утверждении Положения по урегулированию конфликта интересов в Администрации</w:t>
      </w:r>
      <w:r w:rsidR="00947C16" w:rsidRPr="00947C16">
        <w:rPr>
          <w:rStyle w:val="a3"/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47C16">
        <w:rPr>
          <w:rStyle w:val="a3"/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="00947C16" w:rsidRPr="00947C16">
        <w:rPr>
          <w:rStyle w:val="a3"/>
          <w:rFonts w:ascii="Times New Roman" w:hAnsi="Times New Roman"/>
          <w:b w:val="0"/>
          <w:color w:val="000000"/>
          <w:sz w:val="24"/>
          <w:szCs w:val="24"/>
        </w:rPr>
        <w:t>сельского поселения Павлоградского муниципального района Омской области»</w:t>
      </w:r>
      <w:r w:rsidR="00947C16" w:rsidRPr="00947C16">
        <w:rPr>
          <w:rFonts w:ascii="Times New Roman" w:hAnsi="Times New Roman" w:cs="Times New Roman"/>
          <w:sz w:val="24"/>
          <w:szCs w:val="24"/>
        </w:rPr>
        <w:t xml:space="preserve"> </w:t>
      </w:r>
      <w:r w:rsidRPr="00947C16">
        <w:rPr>
          <w:rFonts w:ascii="Times New Roman" w:hAnsi="Times New Roman" w:cs="Times New Roman"/>
          <w:sz w:val="24"/>
          <w:szCs w:val="24"/>
        </w:rPr>
        <w:t xml:space="preserve">Муниципальные служащие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47C16">
        <w:rPr>
          <w:rFonts w:ascii="Times New Roman" w:hAnsi="Times New Roman" w:cs="Times New Roman"/>
          <w:sz w:val="24"/>
          <w:szCs w:val="24"/>
        </w:rPr>
        <w:t xml:space="preserve"> сельского поселения, не уведомившие (несвоевременно уведомившие) представителя нанимателя,</w:t>
      </w:r>
      <w:r w:rsidRPr="00956C89">
        <w:rPr>
          <w:rFonts w:ascii="Times New Roman" w:hAnsi="Times New Roman" w:cs="Times New Roman"/>
          <w:sz w:val="24"/>
          <w:szCs w:val="24"/>
        </w:rPr>
        <w:t xml:space="preserve"> при фактическом выполнении иной оплачиваемой деятельности, не выявлены.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году не поступало уведомлений о факте обращения в целях склонения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к совершению коррупционного правонарушения. </w:t>
      </w:r>
    </w:p>
    <w:p w:rsidR="00EB0FD7" w:rsidRDefault="00AE3882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 году проведено 2 заседания комиссии по соблюдению требований к служебному поведению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и урегулированию конфликта интересов.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 соответствии с законодательством в области противодействия коррупции и муниципальной службы муниципальные служащие обязаны уведомлять в письменной форме своего непосредственного руководителя о возникшем конфликте интересов или о возможности его возникновения.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О случаях обращения к муниципальному служащему в целях склонения его к совершению коррупционных правонарушений муниципальный служащий незамедлительно уведомляет своего работодателя. По данным фактам материалы подлежат направлению в правоохранительные органы для проведения их проверки. В </w:t>
      </w:r>
      <w:r w:rsidR="00AE3882">
        <w:rPr>
          <w:rFonts w:ascii="Times New Roman" w:hAnsi="Times New Roman" w:cs="Times New Roman"/>
          <w:sz w:val="24"/>
          <w:szCs w:val="24"/>
        </w:rPr>
        <w:t>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году случаев обращения к муниципальным служащим в целях склонения к совершению коррупционных правонарушений установлено не было.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Информация в правоохранительные органы о совершении коррупционных правонарушений муниципальными служащими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влекущих уголовную и админист</w:t>
      </w:r>
      <w:r w:rsidR="00AE3882">
        <w:rPr>
          <w:rFonts w:ascii="Times New Roman" w:hAnsi="Times New Roman" w:cs="Times New Roman"/>
          <w:sz w:val="24"/>
          <w:szCs w:val="24"/>
        </w:rPr>
        <w:t>ративную ответственность, 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году не направлялась.</w:t>
      </w:r>
    </w:p>
    <w:p w:rsidR="00EB0FD7" w:rsidRDefault="00EB0FD7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B0FD7" w:rsidRPr="00EB0FD7" w:rsidRDefault="00956C89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t xml:space="preserve">Итоги рассмотрения вопросов правоприменительной практики, по результатам вступивших в законную силу решений судов, арбитражных судов о признании недействительными нормативных правовых актов, незаконными решений и действий (бездействия) Администрации </w:t>
      </w:r>
      <w:r w:rsidR="00C3032D" w:rsidRPr="00C44C4D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Pr="001455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B0FD7">
        <w:rPr>
          <w:rFonts w:ascii="Times New Roman" w:hAnsi="Times New Roman" w:cs="Times New Roman"/>
          <w:b/>
          <w:sz w:val="24"/>
          <w:szCs w:val="24"/>
        </w:rPr>
        <w:t>сельского поселения, подведомственных учреждений (организаций) и их должностных лиц, и принятые меры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 отчетном периоде вступивших в законную силу решений судов, арбитражных судов о признании недействительными нормативных правовых актов, незаконными решений и действий (бездействия)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поселения, подведомственных учреждений (организаций) и их должностных лиц отсутствуют. </w:t>
      </w:r>
    </w:p>
    <w:p w:rsidR="00EB0FD7" w:rsidRDefault="00EB0FD7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FD7">
        <w:rPr>
          <w:rFonts w:ascii="Times New Roman" w:hAnsi="Times New Roman" w:cs="Times New Roman"/>
          <w:b/>
          <w:sz w:val="24"/>
          <w:szCs w:val="24"/>
        </w:rPr>
        <w:lastRenderedPageBreak/>
        <w:t>Информация о сферах муниципального управления, в наибольшей степени подверженных риску коррупции</w:t>
      </w:r>
    </w:p>
    <w:p w:rsidR="00EB0FD7" w:rsidRDefault="00EB0FD7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С учетом показателей: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1) данных экспертизы жалоб и обращений граждан на наличие сведений о фактах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поселения;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2) данных анализа материалов, размещенных в средствах массовой информации, о фактах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145527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поселения; </w:t>
      </w:r>
    </w:p>
    <w:p w:rsidR="00EB0FD7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3) результатов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="00C3032D">
        <w:rPr>
          <w:rFonts w:ascii="Times New Roman" w:hAnsi="Times New Roman" w:cs="Times New Roman"/>
          <w:sz w:val="24"/>
          <w:szCs w:val="24"/>
        </w:rPr>
        <w:t>с</w:t>
      </w:r>
      <w:r w:rsidRPr="00956C89">
        <w:rPr>
          <w:rFonts w:ascii="Times New Roman" w:hAnsi="Times New Roman" w:cs="Times New Roman"/>
          <w:sz w:val="24"/>
          <w:szCs w:val="24"/>
        </w:rPr>
        <w:t xml:space="preserve">ельского поселения, и принятых мерах по их предотвращению;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4) итогов рассмотрения вопросов правоприменительной практики, по результатам вступивших в законную силу решений судов, арбитражных судов о признании недействительными нормативных правовых актов, незаконными решений и действий (бездействия)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подведомственных учреждений (организаций) и их должностных лиц, и принятых мер;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5) информации о сферах муниципального управления, в наибольшей степени подверженных риску коррупции;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6) информации о функциях, входящих в должностные обязанности лиц, замещающих должности муниципальной службы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исполнение которых связано с риском коррупции;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Коррупциогенные сферы деятельности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отсутствуют.</w:t>
      </w:r>
    </w:p>
    <w:p w:rsidR="00B9465E" w:rsidRDefault="00B9465E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65E" w:rsidRDefault="00956C89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65E">
        <w:rPr>
          <w:rFonts w:ascii="Times New Roman" w:hAnsi="Times New Roman" w:cs="Times New Roman"/>
          <w:b/>
          <w:sz w:val="24"/>
          <w:szCs w:val="24"/>
        </w:rPr>
        <w:t xml:space="preserve">Информация о функциях, входящих в должностные обязанности лиц, замещающих должности муниципальной службы Администрации </w:t>
      </w:r>
      <w:r w:rsidR="00C3032D" w:rsidRPr="00C44C4D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="00C3032D" w:rsidRPr="00B946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9465E">
        <w:rPr>
          <w:rFonts w:ascii="Times New Roman" w:hAnsi="Times New Roman" w:cs="Times New Roman"/>
          <w:b/>
          <w:sz w:val="24"/>
          <w:szCs w:val="24"/>
        </w:rPr>
        <w:t>сельского поселения, исполнение которых связано с риском коррупции</w:t>
      </w:r>
    </w:p>
    <w:p w:rsidR="00B9465E" w:rsidRPr="00B9465E" w:rsidRDefault="00B9465E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Вероятность риска коррупции существует при исполнении лицами, замещающими должности муниципальной службы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функций, отвечающих следующим критериям: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- реализация постоянно, временно или в соответствии со специальными полномочиями функций представителя власти, организационно</w:t>
      </w:r>
      <w:r w:rsidR="00145527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распорядительных или административно-хозяйственных функций;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- предоставление муниципальных услуг гражданам и юридическим лицам;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- проведение контрольных и надзорных мероприятий;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- подготовка и принятие решений о распределении бюджетных ассигнований, субсидий, иных межбюджетных трансфертов.</w:t>
      </w:r>
    </w:p>
    <w:p w:rsidR="00B9465E" w:rsidRPr="00B9465E" w:rsidRDefault="00B9465E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465E" w:rsidRPr="00B9465E" w:rsidRDefault="00956C89" w:rsidP="00C3032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65E">
        <w:rPr>
          <w:rFonts w:ascii="Times New Roman" w:hAnsi="Times New Roman" w:cs="Times New Roman"/>
          <w:b/>
          <w:sz w:val="24"/>
          <w:szCs w:val="24"/>
        </w:rPr>
        <w:t xml:space="preserve">Отчёт о проведении мониторинга исполнения муниципальными служащими Администрации </w:t>
      </w:r>
      <w:r w:rsidR="00C3032D" w:rsidRPr="00C44C4D">
        <w:rPr>
          <w:rFonts w:ascii="Times New Roman" w:hAnsi="Times New Roman" w:cs="Times New Roman"/>
          <w:b/>
          <w:sz w:val="24"/>
          <w:szCs w:val="24"/>
        </w:rPr>
        <w:t>Милоградовского</w:t>
      </w:r>
      <w:r w:rsidRPr="00C44C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9465E">
        <w:rPr>
          <w:rFonts w:ascii="Times New Roman" w:hAnsi="Times New Roman" w:cs="Times New Roman"/>
          <w:b/>
          <w:sz w:val="24"/>
          <w:szCs w:val="24"/>
        </w:rPr>
        <w:t>сельского поселения должностных обязанностей в целях выявле</w:t>
      </w:r>
      <w:r w:rsidR="00AE3882">
        <w:rPr>
          <w:rFonts w:ascii="Times New Roman" w:hAnsi="Times New Roman" w:cs="Times New Roman"/>
          <w:b/>
          <w:sz w:val="24"/>
          <w:szCs w:val="24"/>
        </w:rPr>
        <w:t>ния коррупционных рисков за 202</w:t>
      </w:r>
      <w:r w:rsidR="00A61900">
        <w:rPr>
          <w:rFonts w:ascii="Times New Roman" w:hAnsi="Times New Roman" w:cs="Times New Roman"/>
          <w:b/>
          <w:sz w:val="24"/>
          <w:szCs w:val="24"/>
        </w:rPr>
        <w:t>3</w:t>
      </w:r>
      <w:r w:rsidRPr="00B9465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B9465E" w:rsidRDefault="00B9465E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65E" w:rsidRDefault="00956C89" w:rsidP="00A61900">
      <w:pPr>
        <w:shd w:val="clear" w:color="auto" w:fill="FFFFFF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Во исполнение Плана мероприятий по п</w:t>
      </w:r>
      <w:r w:rsidR="00D95BA9">
        <w:rPr>
          <w:rFonts w:ascii="Times New Roman" w:hAnsi="Times New Roman" w:cs="Times New Roman"/>
          <w:sz w:val="24"/>
          <w:szCs w:val="24"/>
        </w:rPr>
        <w:t xml:space="preserve">ротиводействию </w:t>
      </w:r>
      <w:r w:rsidR="00A61900">
        <w:rPr>
          <w:rFonts w:ascii="Times New Roman" w:hAnsi="Times New Roman" w:cs="Times New Roman"/>
          <w:sz w:val="24"/>
          <w:szCs w:val="24"/>
        </w:rPr>
        <w:t>правонарушений</w:t>
      </w:r>
      <w:r w:rsidR="00D95BA9">
        <w:rPr>
          <w:rFonts w:ascii="Times New Roman" w:hAnsi="Times New Roman" w:cs="Times New Roman"/>
          <w:sz w:val="24"/>
          <w:szCs w:val="24"/>
        </w:rPr>
        <w:t xml:space="preserve"> на 202</w:t>
      </w:r>
      <w:r w:rsidR="00A61900">
        <w:rPr>
          <w:rFonts w:ascii="Times New Roman" w:hAnsi="Times New Roman" w:cs="Times New Roman"/>
          <w:sz w:val="24"/>
          <w:szCs w:val="24"/>
        </w:rPr>
        <w:t>3</w:t>
      </w:r>
      <w:r w:rsidR="00D95BA9">
        <w:rPr>
          <w:rFonts w:ascii="Times New Roman" w:hAnsi="Times New Roman" w:cs="Times New Roman"/>
          <w:sz w:val="24"/>
          <w:szCs w:val="24"/>
        </w:rPr>
        <w:t>-202</w:t>
      </w:r>
      <w:r w:rsidR="00A6190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47C16">
        <w:rPr>
          <w:rFonts w:ascii="Times New Roman" w:hAnsi="Times New Roman" w:cs="Times New Roman"/>
          <w:sz w:val="24"/>
          <w:szCs w:val="24"/>
        </w:rPr>
        <w:t xml:space="preserve">годы, утвержденного постановлением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47C16">
        <w:rPr>
          <w:rFonts w:ascii="Times New Roman" w:hAnsi="Times New Roman" w:cs="Times New Roman"/>
          <w:sz w:val="24"/>
          <w:szCs w:val="24"/>
        </w:rPr>
        <w:t xml:space="preserve"> сельск</w:t>
      </w:r>
      <w:r w:rsidR="00947C16" w:rsidRPr="00947C16">
        <w:rPr>
          <w:rFonts w:ascii="Times New Roman" w:hAnsi="Times New Roman" w:cs="Times New Roman"/>
          <w:sz w:val="24"/>
          <w:szCs w:val="24"/>
        </w:rPr>
        <w:t>ого поселе</w:t>
      </w:r>
      <w:r w:rsidR="0000621F">
        <w:rPr>
          <w:rFonts w:ascii="Times New Roman" w:hAnsi="Times New Roman" w:cs="Times New Roman"/>
          <w:sz w:val="24"/>
          <w:szCs w:val="24"/>
        </w:rPr>
        <w:t xml:space="preserve">ния от </w:t>
      </w:r>
      <w:r w:rsidR="00A61900">
        <w:rPr>
          <w:rFonts w:ascii="Times New Roman" w:hAnsi="Times New Roman" w:cs="Times New Roman"/>
          <w:sz w:val="24"/>
          <w:szCs w:val="24"/>
        </w:rPr>
        <w:t>16</w:t>
      </w:r>
      <w:r w:rsidR="0000621F" w:rsidRPr="00C44C4D">
        <w:rPr>
          <w:rFonts w:ascii="Times New Roman" w:hAnsi="Times New Roman" w:cs="Times New Roman"/>
          <w:sz w:val="24"/>
          <w:szCs w:val="24"/>
        </w:rPr>
        <w:t>.12.202</w:t>
      </w:r>
      <w:r w:rsidR="00A61900">
        <w:rPr>
          <w:rFonts w:ascii="Times New Roman" w:hAnsi="Times New Roman" w:cs="Times New Roman"/>
          <w:sz w:val="24"/>
          <w:szCs w:val="24"/>
        </w:rPr>
        <w:t>2</w:t>
      </w:r>
      <w:r w:rsidR="0000621F" w:rsidRPr="00C44C4D">
        <w:rPr>
          <w:rFonts w:ascii="Times New Roman" w:hAnsi="Times New Roman" w:cs="Times New Roman"/>
          <w:sz w:val="24"/>
          <w:szCs w:val="24"/>
        </w:rPr>
        <w:t xml:space="preserve"> №</w:t>
      </w:r>
      <w:r w:rsidR="00A61900">
        <w:rPr>
          <w:rFonts w:ascii="Times New Roman" w:hAnsi="Times New Roman" w:cs="Times New Roman"/>
          <w:sz w:val="24"/>
          <w:szCs w:val="24"/>
        </w:rPr>
        <w:t xml:space="preserve"> 93</w:t>
      </w:r>
      <w:r w:rsidR="00947C16" w:rsidRPr="00C44C4D">
        <w:rPr>
          <w:rFonts w:ascii="Times New Roman" w:hAnsi="Times New Roman" w:cs="Times New Roman"/>
          <w:sz w:val="24"/>
          <w:szCs w:val="24"/>
        </w:rPr>
        <w:t>-п</w:t>
      </w:r>
      <w:r w:rsidRPr="00C44C4D">
        <w:rPr>
          <w:rFonts w:ascii="Times New Roman" w:hAnsi="Times New Roman" w:cs="Times New Roman"/>
          <w:sz w:val="24"/>
          <w:szCs w:val="24"/>
        </w:rPr>
        <w:t xml:space="preserve"> «</w:t>
      </w:r>
      <w:r w:rsidR="00A61900" w:rsidRPr="00A61900">
        <w:rPr>
          <w:rFonts w:ascii="Times New Roman" w:hAnsi="Times New Roman"/>
          <w:sz w:val="24"/>
          <w:szCs w:val="24"/>
        </w:rPr>
        <w:t xml:space="preserve">Об утверждении программы профилактики нарушений </w:t>
      </w:r>
      <w:r w:rsidR="00A61900" w:rsidRPr="00A61900">
        <w:rPr>
          <w:rFonts w:ascii="Times New Roman" w:eastAsia="Times New Roman" w:hAnsi="Times New Roman"/>
          <w:bCs/>
          <w:kern w:val="36"/>
          <w:sz w:val="24"/>
          <w:szCs w:val="24"/>
        </w:rPr>
        <w:t xml:space="preserve">обязательных требований законодательства, требований, установленных муниципальными правовыми актами </w:t>
      </w:r>
      <w:r w:rsidR="00A61900" w:rsidRPr="00A61900">
        <w:rPr>
          <w:rFonts w:ascii="Times New Roman" w:hAnsi="Times New Roman"/>
          <w:sz w:val="24"/>
          <w:szCs w:val="24"/>
        </w:rPr>
        <w:t>на 202</w:t>
      </w:r>
      <w:r w:rsidR="000E7FB0">
        <w:rPr>
          <w:rFonts w:ascii="Times New Roman" w:hAnsi="Times New Roman"/>
          <w:sz w:val="24"/>
          <w:szCs w:val="24"/>
        </w:rPr>
        <w:t>4</w:t>
      </w:r>
      <w:r w:rsidR="00A61900" w:rsidRPr="00A61900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0E7FB0">
        <w:rPr>
          <w:rFonts w:ascii="Times New Roman" w:hAnsi="Times New Roman"/>
          <w:sz w:val="24"/>
          <w:szCs w:val="24"/>
        </w:rPr>
        <w:t>5</w:t>
      </w:r>
      <w:r w:rsidR="00A61900" w:rsidRPr="00A61900">
        <w:rPr>
          <w:rFonts w:ascii="Times New Roman" w:hAnsi="Times New Roman"/>
          <w:sz w:val="24"/>
          <w:szCs w:val="24"/>
        </w:rPr>
        <w:t>-202</w:t>
      </w:r>
      <w:r w:rsidR="000E7FB0">
        <w:rPr>
          <w:rFonts w:ascii="Times New Roman" w:hAnsi="Times New Roman"/>
          <w:sz w:val="24"/>
          <w:szCs w:val="24"/>
        </w:rPr>
        <w:t>6</w:t>
      </w:r>
      <w:r w:rsidR="00A61900" w:rsidRPr="00A61900">
        <w:rPr>
          <w:rFonts w:ascii="Times New Roman" w:hAnsi="Times New Roman"/>
          <w:sz w:val="24"/>
          <w:szCs w:val="24"/>
        </w:rPr>
        <w:t xml:space="preserve"> гг.</w:t>
      </w:r>
      <w:r w:rsidRPr="00947C16">
        <w:rPr>
          <w:rFonts w:ascii="Times New Roman" w:hAnsi="Times New Roman" w:cs="Times New Roman"/>
          <w:sz w:val="24"/>
          <w:szCs w:val="24"/>
        </w:rPr>
        <w:t xml:space="preserve">», а также целях определения сфер деятельности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47C16">
        <w:rPr>
          <w:rFonts w:ascii="Times New Roman" w:hAnsi="Times New Roman" w:cs="Times New Roman"/>
          <w:sz w:val="24"/>
          <w:szCs w:val="24"/>
        </w:rPr>
        <w:t xml:space="preserve"> сельского поселения, наиболее подверженных риску коррупции, и перечня должностей муниципальной службы, замещение которых связано с</w:t>
      </w:r>
      <w:r w:rsidRPr="00956C89">
        <w:rPr>
          <w:rFonts w:ascii="Times New Roman" w:hAnsi="Times New Roman" w:cs="Times New Roman"/>
          <w:sz w:val="24"/>
          <w:szCs w:val="24"/>
        </w:rPr>
        <w:t xml:space="preserve"> коррупционными рисками, проведен мониторинг коррупционных рисков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lastRenderedPageBreak/>
        <w:t xml:space="preserve">Мониторинг коррупционных рисков проводился на основании анализа данных, полученных в результате: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антикоррупционной экспертизы нормативных правовых актов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- экспертизы ж</w:t>
      </w:r>
      <w:r w:rsidR="0000621F">
        <w:rPr>
          <w:rFonts w:ascii="Times New Roman" w:hAnsi="Times New Roman" w:cs="Times New Roman"/>
          <w:sz w:val="24"/>
          <w:szCs w:val="24"/>
        </w:rPr>
        <w:t>алоб и обращений граждан за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 на коррупционное поведение со стороны должностных лиц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на наличие сведений о фактах коррупции;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>- итогов анализа должностных инструкций муниципальных служащих, проходящих муниципальную службу, на должностях, замещение которых связано с коррупционными рисками;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- итогов проведенной работы по выявлению случаев возникновения конфликта интересов, одной из сторон которого являются лица, замещающие муниципальные должности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поселения;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статистического наблюдения за уровнем регистрируемых коррупционных правонарушений в отношении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1. Итоги экспертизы жалоб и обращений граждан на наличие сведений о фактах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Эффективность антикоррупционной деятельности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обеспечивается участием граждан, представителей общественности в реализации ее мероприятий.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 этих целях Администрацией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гражданам предоставлена возможность подачи жалоб, заявлений граждан о фактах коррупционной направленности, с которыми граждане столкнулись в процессе взаимодействия с должностными лицами в письменной, устной форме (при личном обращении или по телефону), а также электронной форме (через официальный сайт в сети «Интернет»):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организована работа «телефона доверия», номер «телефона доверия» размещен на официальном сайте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в разделе «Противодействие коррупции», на информационном стенде.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прием граждан ведется Главой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в соответствии с утвержденным графиком приема граждан. График приема граждан размещен на информационных стендах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Все поступившие от граждан жалобы и обращения регистрируются в журнале и рассматриваются в установленные законодательством сроки. </w:t>
      </w:r>
    </w:p>
    <w:p w:rsidR="00B9465E" w:rsidRDefault="00AE3882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течение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 года по перечисленным источникам информации, жалоб, заявлений и обращений о коррупционных проявлениях со стороны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6C4328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="00956C89" w:rsidRPr="00956C89">
        <w:rPr>
          <w:rFonts w:ascii="Times New Roman" w:hAnsi="Times New Roman" w:cs="Times New Roman"/>
          <w:sz w:val="24"/>
          <w:szCs w:val="24"/>
        </w:rPr>
        <w:t>сельского поселения не поступало.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2. Итоги анализа должностных инструкций муниципальных служащих, проходящих муниципальную службу, на должностях, замещение которых связано с коррупционными рисками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Проведен анализ должностных инструкций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B9465E" w:rsidRPr="002016A4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Проанализировав должностные инструкции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были выявлены должности муниципальной службы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6C4328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поселения, замещение которых связано с коррупционными рисками. Перечень таких должностей утвержден </w:t>
      </w:r>
      <w:r w:rsidRPr="002016A4">
        <w:rPr>
          <w:rFonts w:ascii="Times New Roman" w:hAnsi="Times New Roman" w:cs="Times New Roman"/>
          <w:sz w:val="24"/>
          <w:szCs w:val="24"/>
        </w:rPr>
        <w:t xml:space="preserve">постановлением Главы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2016A4">
        <w:rPr>
          <w:rFonts w:ascii="Times New Roman" w:hAnsi="Times New Roman" w:cs="Times New Roman"/>
          <w:sz w:val="24"/>
          <w:szCs w:val="24"/>
        </w:rPr>
        <w:t xml:space="preserve"> </w:t>
      </w:r>
      <w:r w:rsidR="002016A4" w:rsidRPr="002016A4">
        <w:rPr>
          <w:rFonts w:ascii="Times New Roman" w:hAnsi="Times New Roman" w:cs="Times New Roman"/>
          <w:sz w:val="24"/>
          <w:szCs w:val="24"/>
        </w:rPr>
        <w:t xml:space="preserve">сельского поселения от </w:t>
      </w:r>
      <w:r w:rsidR="00C44C4D" w:rsidRPr="00C44C4D">
        <w:rPr>
          <w:rFonts w:ascii="Times New Roman" w:hAnsi="Times New Roman" w:cs="Times New Roman"/>
          <w:sz w:val="24"/>
          <w:szCs w:val="24"/>
        </w:rPr>
        <w:t>27</w:t>
      </w:r>
      <w:r w:rsidR="002016A4" w:rsidRPr="00C44C4D">
        <w:rPr>
          <w:rFonts w:ascii="Times New Roman" w:hAnsi="Times New Roman" w:cs="Times New Roman"/>
          <w:sz w:val="24"/>
          <w:szCs w:val="24"/>
        </w:rPr>
        <w:t>.07.2020 №</w:t>
      </w:r>
      <w:r w:rsidR="00C44C4D" w:rsidRPr="00C44C4D">
        <w:rPr>
          <w:rFonts w:ascii="Times New Roman" w:hAnsi="Times New Roman" w:cs="Times New Roman"/>
          <w:sz w:val="24"/>
          <w:szCs w:val="24"/>
        </w:rPr>
        <w:t xml:space="preserve"> 53</w:t>
      </w:r>
      <w:r w:rsidR="002016A4" w:rsidRPr="00C44C4D">
        <w:rPr>
          <w:rFonts w:ascii="Times New Roman" w:hAnsi="Times New Roman" w:cs="Times New Roman"/>
          <w:sz w:val="24"/>
          <w:szCs w:val="24"/>
        </w:rPr>
        <w:t>-п</w:t>
      </w:r>
      <w:r w:rsidRPr="00C44C4D">
        <w:rPr>
          <w:rFonts w:ascii="Times New Roman" w:hAnsi="Times New Roman" w:cs="Times New Roman"/>
          <w:sz w:val="24"/>
          <w:szCs w:val="24"/>
        </w:rPr>
        <w:t xml:space="preserve"> «</w:t>
      </w:r>
      <w:r w:rsidR="002016A4" w:rsidRPr="00C44C4D">
        <w:rPr>
          <w:rFonts w:ascii="Times New Roman" w:hAnsi="Times New Roman" w:cs="Times New Roman"/>
          <w:color w:val="000000"/>
          <w:sz w:val="24"/>
          <w:szCs w:val="24"/>
        </w:rPr>
        <w:t>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</w:t>
      </w:r>
      <w:r w:rsidR="002016A4" w:rsidRPr="002016A4">
        <w:rPr>
          <w:rFonts w:ascii="Times New Roman" w:hAnsi="Times New Roman" w:cs="Times New Roman"/>
          <w:color w:val="000000"/>
          <w:sz w:val="24"/>
          <w:szCs w:val="24"/>
        </w:rPr>
        <w:t xml:space="preserve"> супруги (супруга) и несовершеннолетних детей</w:t>
      </w:r>
      <w:r w:rsidRPr="002016A4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Проанализировав служебную деятельность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AE3882">
        <w:rPr>
          <w:rFonts w:ascii="Times New Roman" w:hAnsi="Times New Roman" w:cs="Times New Roman"/>
          <w:sz w:val="24"/>
          <w:szCs w:val="24"/>
        </w:rPr>
        <w:t xml:space="preserve"> сельского поселения за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год, а также обращения граждан в целях выявления обстоятельств, свидетельствующих о коррупционных проявлениях со стороны муниципальных </w:t>
      </w:r>
      <w:r w:rsidRPr="00956C89">
        <w:rPr>
          <w:rFonts w:ascii="Times New Roman" w:hAnsi="Times New Roman" w:cs="Times New Roman"/>
          <w:sz w:val="24"/>
          <w:szCs w:val="24"/>
        </w:rPr>
        <w:lastRenderedPageBreak/>
        <w:t xml:space="preserve">служащих, факторов, способствующих ненадлежащему исполнению либо превышению должностных обязанностей, отклонений от установленных норм, определяемых должностными инструкциями муниципальных служащих, не выявлено.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3. Итоги проведения экспертизы нормативных правовых актов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Совета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6C4328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>сельского</w:t>
      </w:r>
      <w:r w:rsidR="00AE3882">
        <w:rPr>
          <w:rFonts w:ascii="Times New Roman" w:hAnsi="Times New Roman" w:cs="Times New Roman"/>
          <w:sz w:val="24"/>
          <w:szCs w:val="24"/>
        </w:rPr>
        <w:t xml:space="preserve"> поселения за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</w:t>
      </w:r>
      <w:r w:rsidR="002016A4">
        <w:rPr>
          <w:rFonts w:ascii="Times New Roman" w:hAnsi="Times New Roman" w:cs="Times New Roman"/>
          <w:sz w:val="24"/>
          <w:szCs w:val="24"/>
        </w:rPr>
        <w:t>.</w:t>
      </w:r>
      <w:r w:rsidRPr="00956C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Порядком проведения антикоррупционной экспертизы нормативных правовых актов и проектов нормативных правовых актов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утвержденными </w:t>
      </w:r>
      <w:r w:rsidR="00775F38" w:rsidRPr="00C44C4D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  <w:r w:rsidRPr="00C44C4D">
        <w:rPr>
          <w:rFonts w:ascii="Times New Roman" w:hAnsi="Times New Roman" w:cs="Times New Roman"/>
          <w:sz w:val="24"/>
          <w:szCs w:val="24"/>
        </w:rPr>
        <w:t xml:space="preserve"> </w:t>
      </w:r>
      <w:r w:rsidR="00C3032D" w:rsidRPr="00C44C4D">
        <w:rPr>
          <w:rFonts w:ascii="Times New Roman" w:hAnsi="Times New Roman" w:cs="Times New Roman"/>
          <w:sz w:val="24"/>
          <w:szCs w:val="24"/>
        </w:rPr>
        <w:t>Милоградовского</w:t>
      </w:r>
      <w:r w:rsidR="00775F38" w:rsidRPr="00C44C4D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C44C4D" w:rsidRPr="00C44C4D">
        <w:rPr>
          <w:rFonts w:ascii="Times New Roman" w:hAnsi="Times New Roman" w:cs="Times New Roman"/>
          <w:sz w:val="24"/>
          <w:szCs w:val="24"/>
        </w:rPr>
        <w:t>04</w:t>
      </w:r>
      <w:r w:rsidR="00775F38" w:rsidRPr="00C44C4D">
        <w:rPr>
          <w:rFonts w:ascii="Times New Roman" w:hAnsi="Times New Roman" w:cs="Times New Roman"/>
          <w:sz w:val="24"/>
          <w:szCs w:val="24"/>
        </w:rPr>
        <w:t>.07.2013 №</w:t>
      </w:r>
      <w:r w:rsidR="00C44C4D" w:rsidRPr="00C44C4D">
        <w:rPr>
          <w:rFonts w:ascii="Times New Roman" w:hAnsi="Times New Roman" w:cs="Times New Roman"/>
          <w:sz w:val="24"/>
          <w:szCs w:val="24"/>
        </w:rPr>
        <w:t xml:space="preserve"> 33</w:t>
      </w:r>
      <w:r w:rsidR="00775F38" w:rsidRPr="00C44C4D">
        <w:rPr>
          <w:rFonts w:ascii="Times New Roman" w:hAnsi="Times New Roman" w:cs="Times New Roman"/>
          <w:sz w:val="24"/>
          <w:szCs w:val="24"/>
        </w:rPr>
        <w:t>-п</w:t>
      </w:r>
      <w:r w:rsidR="00D95BA9" w:rsidRPr="00C44C4D">
        <w:rPr>
          <w:rFonts w:ascii="Times New Roman" w:hAnsi="Times New Roman" w:cs="Times New Roman"/>
          <w:sz w:val="24"/>
          <w:szCs w:val="24"/>
        </w:rPr>
        <w:t>, в</w:t>
      </w:r>
      <w:r w:rsidR="00D95BA9">
        <w:rPr>
          <w:rFonts w:ascii="Times New Roman" w:hAnsi="Times New Roman" w:cs="Times New Roman"/>
          <w:sz w:val="24"/>
          <w:szCs w:val="24"/>
        </w:rPr>
        <w:t xml:space="preserve"> 202</w:t>
      </w:r>
      <w:r w:rsidR="00A61900">
        <w:rPr>
          <w:rFonts w:ascii="Times New Roman" w:hAnsi="Times New Roman" w:cs="Times New Roman"/>
          <w:sz w:val="24"/>
          <w:szCs w:val="24"/>
        </w:rPr>
        <w:t>3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году проведена антикоррупционная экспертиза в отношении </w:t>
      </w:r>
      <w:r w:rsidR="0000621F" w:rsidRPr="00C44C4D">
        <w:rPr>
          <w:rFonts w:ascii="Times New Roman" w:hAnsi="Times New Roman" w:cs="Times New Roman"/>
          <w:sz w:val="24"/>
          <w:szCs w:val="24"/>
        </w:rPr>
        <w:t>1</w:t>
      </w:r>
      <w:r w:rsidR="00C44C4D" w:rsidRPr="00C44C4D">
        <w:rPr>
          <w:rFonts w:ascii="Times New Roman" w:hAnsi="Times New Roman" w:cs="Times New Roman"/>
          <w:sz w:val="24"/>
          <w:szCs w:val="24"/>
        </w:rPr>
        <w:t>70</w:t>
      </w:r>
      <w:r w:rsidRPr="00956C89">
        <w:rPr>
          <w:rFonts w:ascii="Times New Roman" w:hAnsi="Times New Roman" w:cs="Times New Roman"/>
          <w:sz w:val="24"/>
          <w:szCs w:val="24"/>
        </w:rPr>
        <w:t xml:space="preserve"> нормативных правовых актов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По указанным выше проектам коррупциогенных факторов не выявлено. </w:t>
      </w:r>
    </w:p>
    <w:p w:rsidR="00B9465E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4. Итоги проведенной работы по выявлению случаев возникновения конфликта интересов, одной из сторон которого являются лица, замещающие муниципальные должности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6C4328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поселения. </w:t>
      </w:r>
    </w:p>
    <w:p w:rsidR="00B9465E" w:rsidRDefault="00AE3882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 году уведомлений о возникновении конфликта интересов, о фактах обращения в целях склонения к совершению коррупционных правонарушений, о получении подарка в связи с протокольными мероприятиями, служебными командировками, участие в которых связано с исполнением служебных (должностных) обязанностей, от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956C89"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не поступало.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 5. Статистическое наблюдение за уровнем регистрируемых коррупционных правонарушений в отношении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Правонарушений коррупционной направленности, совершенных должностными лицами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пра</w:t>
      </w:r>
      <w:r w:rsidR="0000621F">
        <w:rPr>
          <w:rFonts w:ascii="Times New Roman" w:hAnsi="Times New Roman" w:cs="Times New Roman"/>
          <w:sz w:val="24"/>
          <w:szCs w:val="24"/>
        </w:rPr>
        <w:t>воохранительными органами 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Pr="00956C89">
        <w:rPr>
          <w:rFonts w:ascii="Times New Roman" w:hAnsi="Times New Roman" w:cs="Times New Roman"/>
          <w:sz w:val="24"/>
          <w:szCs w:val="24"/>
        </w:rPr>
        <w:t xml:space="preserve"> году не зарегистрировано.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Уголовных дел данной категории в отношении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AE3882">
        <w:rPr>
          <w:rFonts w:ascii="Times New Roman" w:hAnsi="Times New Roman" w:cs="Times New Roman"/>
          <w:sz w:val="24"/>
          <w:szCs w:val="24"/>
        </w:rPr>
        <w:t xml:space="preserve"> сельского поселения в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r w:rsidR="00A61900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году не зарегистрировано.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6. Предложения по минимизации (нейтрализации) коррупционных рисков.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В целях повышения эффективности мероприятий по противодействию коррупции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 xml:space="preserve">сельского поселения, дальнейшей минимизации (нейтрализации) коррупционных рисков необходимо: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принимать профилактические меры, направленные на недопущение совершения коррупционных и иных правонарушений со стороны подчиненных при исполнении ими должностных обязанностей, усиление контроля за соблюдением муниципальными служащими ограничений и запретов, связанных с прохождением муниципальной службы;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рассматривать вопросы правоприменительной практики по результатам вступивших в законную силу решений судов, арбитражных судов о признании недействительными нормативных актов, незаконными решений и действий (бездействия) органов местного самоуправления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поселения;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проводить антикоррупционное просвещение муниципальных служащих в целях формирования нетерпимости к коррупционному поведению посредством антикоррупционного консультирования, привлечения к участию в обучающих семинарах; </w:t>
      </w:r>
    </w:p>
    <w:p w:rsidR="00340458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- рассматривать и принимать действенные меры по обращениям граждан на действия (бездействие) работников органов местного </w:t>
      </w:r>
      <w:r w:rsidR="00C44C4D" w:rsidRPr="00956C89">
        <w:rPr>
          <w:rFonts w:ascii="Times New Roman" w:hAnsi="Times New Roman" w:cs="Times New Roman"/>
          <w:sz w:val="24"/>
          <w:szCs w:val="24"/>
        </w:rPr>
        <w:t>самоуправления</w:t>
      </w:r>
      <w:r w:rsidRPr="00956C8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56C89" w:rsidRPr="00956C89" w:rsidRDefault="00956C89" w:rsidP="00C303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56C89">
        <w:rPr>
          <w:rFonts w:ascii="Times New Roman" w:hAnsi="Times New Roman" w:cs="Times New Roman"/>
          <w:sz w:val="24"/>
          <w:szCs w:val="24"/>
        </w:rPr>
        <w:t xml:space="preserve">Отчёт о проведении мониторинга коррупционных рисков в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AE3882">
        <w:rPr>
          <w:rFonts w:ascii="Times New Roman" w:hAnsi="Times New Roman" w:cs="Times New Roman"/>
          <w:sz w:val="24"/>
          <w:szCs w:val="24"/>
        </w:rPr>
        <w:t xml:space="preserve"> сельского поселения за 202</w:t>
      </w:r>
      <w:r w:rsidR="000E7FB0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Pr="00956C89">
        <w:rPr>
          <w:rFonts w:ascii="Times New Roman" w:hAnsi="Times New Roman" w:cs="Times New Roman"/>
          <w:sz w:val="24"/>
          <w:szCs w:val="24"/>
        </w:rPr>
        <w:t xml:space="preserve"> год довести до сведения муниципальных служащих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Pr="00956C89">
        <w:rPr>
          <w:rFonts w:ascii="Times New Roman" w:hAnsi="Times New Roman" w:cs="Times New Roman"/>
          <w:sz w:val="24"/>
          <w:szCs w:val="24"/>
        </w:rPr>
        <w:t xml:space="preserve"> сельского поселения и разместить на официальном сайте Администрации </w:t>
      </w:r>
      <w:r w:rsidR="00C3032D" w:rsidRPr="00C54DCA">
        <w:rPr>
          <w:rFonts w:ascii="Times New Roman" w:hAnsi="Times New Roman" w:cs="Times New Roman"/>
          <w:sz w:val="24"/>
          <w:szCs w:val="24"/>
        </w:rPr>
        <w:t>Милоградовского</w:t>
      </w:r>
      <w:r w:rsidR="00C3032D" w:rsidRPr="00956C89">
        <w:rPr>
          <w:rFonts w:ascii="Times New Roman" w:hAnsi="Times New Roman" w:cs="Times New Roman"/>
          <w:sz w:val="24"/>
          <w:szCs w:val="24"/>
        </w:rPr>
        <w:t xml:space="preserve"> </w:t>
      </w:r>
      <w:r w:rsidRPr="00956C89">
        <w:rPr>
          <w:rFonts w:ascii="Times New Roman" w:hAnsi="Times New Roman" w:cs="Times New Roman"/>
          <w:sz w:val="24"/>
          <w:szCs w:val="24"/>
        </w:rPr>
        <w:t>сельского поселения в разделе «Противодействие коррупции».</w:t>
      </w:r>
    </w:p>
    <w:p w:rsidR="00956C89" w:rsidRPr="00956C89" w:rsidRDefault="00956C89" w:rsidP="00956C8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56C89" w:rsidRPr="00956C89" w:rsidSect="00075CD1">
      <w:pgSz w:w="11906" w:h="16838"/>
      <w:pgMar w:top="851" w:right="424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6C89"/>
    <w:rsid w:val="0000621F"/>
    <w:rsid w:val="00075CD1"/>
    <w:rsid w:val="000E7FB0"/>
    <w:rsid w:val="00145527"/>
    <w:rsid w:val="002016A4"/>
    <w:rsid w:val="00252ED5"/>
    <w:rsid w:val="0027727D"/>
    <w:rsid w:val="002B6FBD"/>
    <w:rsid w:val="00340458"/>
    <w:rsid w:val="00366DE7"/>
    <w:rsid w:val="006C4328"/>
    <w:rsid w:val="00775F38"/>
    <w:rsid w:val="00947C16"/>
    <w:rsid w:val="00951370"/>
    <w:rsid w:val="00956C89"/>
    <w:rsid w:val="00A31BE4"/>
    <w:rsid w:val="00A61900"/>
    <w:rsid w:val="00AE3882"/>
    <w:rsid w:val="00B604F4"/>
    <w:rsid w:val="00B9465E"/>
    <w:rsid w:val="00C23543"/>
    <w:rsid w:val="00C3032D"/>
    <w:rsid w:val="00C44C4D"/>
    <w:rsid w:val="00CD31BD"/>
    <w:rsid w:val="00D95BA9"/>
    <w:rsid w:val="00EB0FD7"/>
    <w:rsid w:val="00FC1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62E5B"/>
  <w15:docId w15:val="{E7568C2D-191A-435C-BA47-A2B411956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2E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47C16"/>
    <w:rPr>
      <w:rFonts w:cs="Times New Roman"/>
      <w:b/>
    </w:rPr>
  </w:style>
  <w:style w:type="table" w:styleId="a4">
    <w:name w:val="Table Grid"/>
    <w:basedOn w:val="a1"/>
    <w:uiPriority w:val="59"/>
    <w:rsid w:val="00C3032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516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5</Pages>
  <Words>2601</Words>
  <Characters>14828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24</cp:revision>
  <dcterms:created xsi:type="dcterms:W3CDTF">2021-03-25T07:34:00Z</dcterms:created>
  <dcterms:modified xsi:type="dcterms:W3CDTF">2025-03-14T09:46:00Z</dcterms:modified>
</cp:coreProperties>
</file>